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6B" w:rsidRPr="006F2B6B" w:rsidRDefault="006F2B6B" w:rsidP="006F2B6B">
      <w:pPr>
        <w:spacing w:after="120"/>
        <w:jc w:val="center"/>
        <w:rPr>
          <w:rFonts w:ascii="Times New Roman" w:eastAsia="仿宋_GB2312" w:hAnsi="Times New Roman" w:cs="Times New Roman"/>
          <w:bCs/>
          <w:sz w:val="28"/>
          <w:szCs w:val="28"/>
        </w:rPr>
      </w:pPr>
      <w:bookmarkStart w:id="0" w:name="_GoBack"/>
      <w:bookmarkEnd w:id="0"/>
      <w:r w:rsidRPr="006F2B6B">
        <w:rPr>
          <w:rFonts w:ascii="Times New Roman" w:eastAsia="仿宋_GB2312" w:hAnsi="Times New Roman" w:cs="Times New Roman" w:hint="eastAsia"/>
          <w:bCs/>
          <w:sz w:val="28"/>
          <w:szCs w:val="28"/>
        </w:rPr>
        <w:t>教学质量评估调查学生用表（×</w:t>
      </w:r>
      <w:r w:rsidRPr="006F2B6B">
        <w:rPr>
          <w:rFonts w:ascii="Times New Roman" w:eastAsia="仿宋_GB2312" w:hAnsi="Times New Roman" w:cs="Times New Roman" w:hint="eastAsia"/>
          <w:bCs/>
          <w:sz w:val="28"/>
          <w:szCs w:val="28"/>
        </w:rPr>
        <w:t>40</w:t>
      </w:r>
      <w:r w:rsidRPr="006F2B6B">
        <w:rPr>
          <w:rFonts w:ascii="Times New Roman" w:eastAsia="仿宋_GB2312" w:hAnsi="Times New Roman" w:cs="Times New Roman" w:hint="eastAsia"/>
          <w:bCs/>
          <w:sz w:val="28"/>
          <w:szCs w:val="28"/>
        </w:rPr>
        <w:t>）</w:t>
      </w:r>
    </w:p>
    <w:p w:rsidR="006F2B6B" w:rsidRPr="006F2B6B" w:rsidRDefault="006F2B6B" w:rsidP="006F2B6B">
      <w:pPr>
        <w:spacing w:after="120"/>
        <w:jc w:val="center"/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:rsidR="006F2B6B" w:rsidRPr="006F2B6B" w:rsidRDefault="006F2B6B" w:rsidP="006F2B6B">
      <w:pPr>
        <w:spacing w:after="120"/>
        <w:rPr>
          <w:rFonts w:ascii="Times New Roman" w:eastAsia="仿宋_GB2312" w:hAnsi="Times New Roman" w:cs="Times New Roman"/>
          <w:bCs/>
          <w:sz w:val="24"/>
          <w:szCs w:val="24"/>
        </w:rPr>
      </w:pP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>教师姓名：</w:t>
      </w: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 xml:space="preserve">          </w:t>
      </w: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>课程名称：</w:t>
      </w: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 xml:space="preserve">           </w:t>
      </w: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>专业：</w:t>
      </w: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 xml:space="preserve">      </w:t>
      </w: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>年级：</w:t>
      </w: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 xml:space="preserve">    </w:t>
      </w: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>班级：</w:t>
      </w:r>
    </w:p>
    <w:tbl>
      <w:tblPr>
        <w:tblStyle w:val="a3"/>
        <w:tblW w:w="9072" w:type="dxa"/>
        <w:jc w:val="center"/>
        <w:tblLook w:val="01E0" w:firstRow="1" w:lastRow="1" w:firstColumn="1" w:lastColumn="1" w:noHBand="0" w:noVBand="0"/>
      </w:tblPr>
      <w:tblGrid>
        <w:gridCol w:w="644"/>
        <w:gridCol w:w="2521"/>
        <w:gridCol w:w="536"/>
        <w:gridCol w:w="884"/>
        <w:gridCol w:w="884"/>
        <w:gridCol w:w="884"/>
        <w:gridCol w:w="884"/>
        <w:gridCol w:w="787"/>
        <w:gridCol w:w="510"/>
        <w:gridCol w:w="538"/>
      </w:tblGrid>
      <w:tr w:rsidR="006F2B6B" w:rsidRPr="006F2B6B" w:rsidTr="000F3A4D">
        <w:trPr>
          <w:trHeight w:val="599"/>
          <w:jc w:val="center"/>
        </w:trPr>
        <w:tc>
          <w:tcPr>
            <w:tcW w:w="3237" w:type="dxa"/>
            <w:gridSpan w:val="2"/>
            <w:vMerge w:val="restart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评估项目</w:t>
            </w:r>
          </w:p>
        </w:tc>
        <w:tc>
          <w:tcPr>
            <w:tcW w:w="539" w:type="dxa"/>
            <w:vMerge w:val="restart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权重</w:t>
            </w:r>
          </w:p>
        </w:tc>
        <w:tc>
          <w:tcPr>
            <w:tcW w:w="4400" w:type="dxa"/>
            <w:gridSpan w:val="5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评价等级</w:t>
            </w:r>
          </w:p>
        </w:tc>
        <w:tc>
          <w:tcPr>
            <w:tcW w:w="513" w:type="dxa"/>
            <w:vMerge w:val="restart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rFonts w:hint="eastAsia"/>
                <w:bCs/>
                <w:szCs w:val="21"/>
              </w:rPr>
              <w:t>小项小计</w:t>
            </w:r>
          </w:p>
        </w:tc>
        <w:tc>
          <w:tcPr>
            <w:tcW w:w="543" w:type="dxa"/>
            <w:vMerge w:val="restart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rFonts w:hint="eastAsia"/>
                <w:bCs/>
                <w:szCs w:val="21"/>
              </w:rPr>
              <w:t>大项合计</w:t>
            </w:r>
          </w:p>
        </w:tc>
      </w:tr>
      <w:tr w:rsidR="006F2B6B" w:rsidRPr="006F2B6B" w:rsidTr="000F3A4D">
        <w:trPr>
          <w:trHeight w:val="454"/>
          <w:jc w:val="center"/>
        </w:trPr>
        <w:tc>
          <w:tcPr>
            <w:tcW w:w="3237" w:type="dxa"/>
            <w:gridSpan w:val="2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39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优秀</w:t>
            </w:r>
            <w:r w:rsidRPr="006F2B6B">
              <w:rPr>
                <w:bCs/>
                <w:szCs w:val="21"/>
              </w:rPr>
              <w:t>(5)</w:t>
            </w: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良好</w:t>
            </w:r>
            <w:r w:rsidRPr="006F2B6B">
              <w:rPr>
                <w:bCs/>
                <w:szCs w:val="21"/>
              </w:rPr>
              <w:t>(4)</w:t>
            </w: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一般</w:t>
            </w:r>
            <w:r w:rsidRPr="006F2B6B">
              <w:rPr>
                <w:bCs/>
                <w:szCs w:val="21"/>
              </w:rPr>
              <w:t>(3)</w:t>
            </w: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合格</w:t>
            </w:r>
            <w:r w:rsidRPr="006F2B6B">
              <w:rPr>
                <w:bCs/>
                <w:szCs w:val="21"/>
              </w:rPr>
              <w:t>(2)</w:t>
            </w:r>
          </w:p>
        </w:tc>
        <w:tc>
          <w:tcPr>
            <w:tcW w:w="8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差</w:t>
            </w:r>
            <w:r w:rsidRPr="006F2B6B">
              <w:rPr>
                <w:bCs/>
                <w:szCs w:val="21"/>
              </w:rPr>
              <w:t>(1)</w:t>
            </w:r>
          </w:p>
        </w:tc>
        <w:tc>
          <w:tcPr>
            <w:tcW w:w="513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3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6F2B6B" w:rsidRPr="006F2B6B" w:rsidTr="000F3A4D">
        <w:trPr>
          <w:trHeight w:val="454"/>
          <w:jc w:val="center"/>
        </w:trPr>
        <w:tc>
          <w:tcPr>
            <w:tcW w:w="645" w:type="dxa"/>
            <w:vMerge w:val="restart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教学态度</w:t>
            </w:r>
            <w:r w:rsidRPr="006F2B6B">
              <w:rPr>
                <w:bCs/>
                <w:szCs w:val="21"/>
              </w:rPr>
              <w:t>(0.3)</w:t>
            </w:r>
          </w:p>
        </w:tc>
        <w:tc>
          <w:tcPr>
            <w:tcW w:w="2592" w:type="dxa"/>
            <w:vAlign w:val="center"/>
          </w:tcPr>
          <w:p w:rsidR="006F2B6B" w:rsidRPr="006F2B6B" w:rsidRDefault="006F2B6B" w:rsidP="006F2B6B">
            <w:pPr>
              <w:spacing w:after="120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讲义完整</w:t>
            </w:r>
            <w:r w:rsidRPr="006F2B6B">
              <w:rPr>
                <w:rFonts w:hint="eastAsia"/>
                <w:bCs/>
                <w:szCs w:val="21"/>
              </w:rPr>
              <w:t>，</w:t>
            </w:r>
            <w:r w:rsidRPr="006F2B6B">
              <w:rPr>
                <w:bCs/>
                <w:szCs w:val="21"/>
              </w:rPr>
              <w:t>讲授内容熟练</w:t>
            </w:r>
          </w:p>
        </w:tc>
        <w:tc>
          <w:tcPr>
            <w:tcW w:w="539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0.4</w:t>
            </w: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6F2B6B" w:rsidRPr="006F2B6B" w:rsidTr="000F3A4D">
        <w:trPr>
          <w:trHeight w:val="454"/>
          <w:jc w:val="center"/>
        </w:trPr>
        <w:tc>
          <w:tcPr>
            <w:tcW w:w="645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2592" w:type="dxa"/>
            <w:vAlign w:val="center"/>
          </w:tcPr>
          <w:p w:rsidR="006F2B6B" w:rsidRPr="006F2B6B" w:rsidRDefault="006F2B6B" w:rsidP="006F2B6B">
            <w:pPr>
              <w:spacing w:after="120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批改作业认真</w:t>
            </w:r>
          </w:p>
        </w:tc>
        <w:tc>
          <w:tcPr>
            <w:tcW w:w="539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0.3</w:t>
            </w: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3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6F2B6B" w:rsidRPr="006F2B6B" w:rsidTr="000F3A4D">
        <w:trPr>
          <w:trHeight w:val="454"/>
          <w:jc w:val="center"/>
        </w:trPr>
        <w:tc>
          <w:tcPr>
            <w:tcW w:w="645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2592" w:type="dxa"/>
            <w:vAlign w:val="center"/>
          </w:tcPr>
          <w:p w:rsidR="006F2B6B" w:rsidRPr="006F2B6B" w:rsidRDefault="006F2B6B" w:rsidP="006F2B6B">
            <w:pPr>
              <w:spacing w:after="120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重视辅导答疑</w:t>
            </w:r>
          </w:p>
        </w:tc>
        <w:tc>
          <w:tcPr>
            <w:tcW w:w="539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0.3</w:t>
            </w: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3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6F2B6B" w:rsidRPr="006F2B6B" w:rsidTr="000F3A4D">
        <w:trPr>
          <w:trHeight w:val="454"/>
          <w:jc w:val="center"/>
        </w:trPr>
        <w:tc>
          <w:tcPr>
            <w:tcW w:w="645" w:type="dxa"/>
            <w:vMerge w:val="restart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教学组织</w:t>
            </w:r>
            <w:r w:rsidRPr="006F2B6B">
              <w:rPr>
                <w:bCs/>
                <w:szCs w:val="21"/>
              </w:rPr>
              <w:t>(0.2)</w:t>
            </w:r>
          </w:p>
        </w:tc>
        <w:tc>
          <w:tcPr>
            <w:tcW w:w="2592" w:type="dxa"/>
            <w:vAlign w:val="center"/>
          </w:tcPr>
          <w:p w:rsidR="006F2B6B" w:rsidRPr="006F2B6B" w:rsidRDefault="006F2B6B" w:rsidP="006F2B6B">
            <w:pPr>
              <w:spacing w:after="120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注重教书育人</w:t>
            </w:r>
            <w:r w:rsidRPr="006F2B6B">
              <w:rPr>
                <w:rFonts w:hint="eastAsia"/>
                <w:bCs/>
                <w:szCs w:val="21"/>
              </w:rPr>
              <w:t>，</w:t>
            </w:r>
            <w:r w:rsidRPr="006F2B6B">
              <w:rPr>
                <w:bCs/>
                <w:szCs w:val="21"/>
              </w:rPr>
              <w:t>课程秩序好</w:t>
            </w:r>
          </w:p>
        </w:tc>
        <w:tc>
          <w:tcPr>
            <w:tcW w:w="539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0.4</w:t>
            </w: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6F2B6B" w:rsidRPr="006F2B6B" w:rsidTr="000F3A4D">
        <w:trPr>
          <w:trHeight w:val="454"/>
          <w:jc w:val="center"/>
        </w:trPr>
        <w:tc>
          <w:tcPr>
            <w:tcW w:w="645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2592" w:type="dxa"/>
            <w:vAlign w:val="center"/>
          </w:tcPr>
          <w:p w:rsidR="006F2B6B" w:rsidRPr="006F2B6B" w:rsidRDefault="006F2B6B" w:rsidP="006F2B6B">
            <w:pPr>
              <w:spacing w:after="120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内容深度、广度适中</w:t>
            </w:r>
          </w:p>
        </w:tc>
        <w:tc>
          <w:tcPr>
            <w:tcW w:w="539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0.3</w:t>
            </w: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3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6F2B6B" w:rsidRPr="006F2B6B" w:rsidTr="000F3A4D">
        <w:trPr>
          <w:trHeight w:val="454"/>
          <w:jc w:val="center"/>
        </w:trPr>
        <w:tc>
          <w:tcPr>
            <w:tcW w:w="645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2592" w:type="dxa"/>
            <w:vAlign w:val="center"/>
          </w:tcPr>
          <w:p w:rsidR="006F2B6B" w:rsidRPr="006F2B6B" w:rsidRDefault="006F2B6B" w:rsidP="006F2B6B">
            <w:pPr>
              <w:spacing w:after="120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教学进度适中</w:t>
            </w:r>
            <w:r w:rsidRPr="006F2B6B">
              <w:rPr>
                <w:rFonts w:hint="eastAsia"/>
                <w:bCs/>
                <w:szCs w:val="21"/>
              </w:rPr>
              <w:t>，</w:t>
            </w:r>
            <w:r w:rsidRPr="006F2B6B">
              <w:rPr>
                <w:bCs/>
                <w:szCs w:val="21"/>
              </w:rPr>
              <w:t>前后衔接紧密</w:t>
            </w:r>
          </w:p>
        </w:tc>
        <w:tc>
          <w:tcPr>
            <w:tcW w:w="539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0.3</w:t>
            </w: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3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6F2B6B" w:rsidRPr="006F2B6B" w:rsidTr="000F3A4D">
        <w:trPr>
          <w:trHeight w:val="454"/>
          <w:jc w:val="center"/>
        </w:trPr>
        <w:tc>
          <w:tcPr>
            <w:tcW w:w="645" w:type="dxa"/>
            <w:vMerge w:val="restart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教学方法</w:t>
            </w:r>
            <w:r w:rsidRPr="006F2B6B">
              <w:rPr>
                <w:bCs/>
                <w:szCs w:val="21"/>
              </w:rPr>
              <w:t>(0.2)</w:t>
            </w:r>
          </w:p>
        </w:tc>
        <w:tc>
          <w:tcPr>
            <w:tcW w:w="2592" w:type="dxa"/>
            <w:vAlign w:val="center"/>
          </w:tcPr>
          <w:p w:rsidR="006F2B6B" w:rsidRPr="006F2B6B" w:rsidRDefault="006F2B6B" w:rsidP="006F2B6B">
            <w:pPr>
              <w:spacing w:after="120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善于运用多种教学方法教学</w:t>
            </w:r>
          </w:p>
        </w:tc>
        <w:tc>
          <w:tcPr>
            <w:tcW w:w="539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0.4</w:t>
            </w: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6F2B6B" w:rsidRPr="006F2B6B" w:rsidTr="000F3A4D">
        <w:trPr>
          <w:trHeight w:val="454"/>
          <w:jc w:val="center"/>
        </w:trPr>
        <w:tc>
          <w:tcPr>
            <w:tcW w:w="645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2592" w:type="dxa"/>
            <w:vAlign w:val="center"/>
          </w:tcPr>
          <w:p w:rsidR="006F2B6B" w:rsidRPr="006F2B6B" w:rsidRDefault="006F2B6B" w:rsidP="006F2B6B">
            <w:pPr>
              <w:spacing w:after="120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注重教学反馈</w:t>
            </w:r>
            <w:r w:rsidRPr="006F2B6B">
              <w:rPr>
                <w:rFonts w:hint="eastAsia"/>
                <w:bCs/>
                <w:szCs w:val="21"/>
              </w:rPr>
              <w:t>，</w:t>
            </w:r>
            <w:r w:rsidRPr="006F2B6B">
              <w:rPr>
                <w:bCs/>
                <w:szCs w:val="21"/>
              </w:rPr>
              <w:t>改进教学方法有效</w:t>
            </w:r>
          </w:p>
        </w:tc>
        <w:tc>
          <w:tcPr>
            <w:tcW w:w="539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0.3</w:t>
            </w: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3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6F2B6B" w:rsidRPr="006F2B6B" w:rsidTr="000F3A4D">
        <w:trPr>
          <w:trHeight w:val="454"/>
          <w:jc w:val="center"/>
        </w:trPr>
        <w:tc>
          <w:tcPr>
            <w:tcW w:w="645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2592" w:type="dxa"/>
            <w:vAlign w:val="center"/>
          </w:tcPr>
          <w:p w:rsidR="006F2B6B" w:rsidRPr="006F2B6B" w:rsidRDefault="006F2B6B" w:rsidP="006F2B6B">
            <w:pPr>
              <w:spacing w:after="120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运用现代教学手段辅助教学</w:t>
            </w:r>
          </w:p>
        </w:tc>
        <w:tc>
          <w:tcPr>
            <w:tcW w:w="539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0.3</w:t>
            </w: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3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6F2B6B" w:rsidRPr="006F2B6B" w:rsidTr="000F3A4D">
        <w:trPr>
          <w:trHeight w:val="454"/>
          <w:jc w:val="center"/>
        </w:trPr>
        <w:tc>
          <w:tcPr>
            <w:tcW w:w="645" w:type="dxa"/>
            <w:vMerge w:val="restart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教学素质</w:t>
            </w:r>
            <w:r w:rsidRPr="006F2B6B">
              <w:rPr>
                <w:bCs/>
                <w:szCs w:val="21"/>
              </w:rPr>
              <w:t>(0.3)</w:t>
            </w:r>
          </w:p>
        </w:tc>
        <w:tc>
          <w:tcPr>
            <w:tcW w:w="2592" w:type="dxa"/>
            <w:vAlign w:val="center"/>
          </w:tcPr>
          <w:p w:rsidR="006F2B6B" w:rsidRPr="006F2B6B" w:rsidRDefault="006F2B6B" w:rsidP="006F2B6B">
            <w:pPr>
              <w:spacing w:after="120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板书工整</w:t>
            </w:r>
            <w:r w:rsidRPr="006F2B6B">
              <w:rPr>
                <w:rFonts w:hint="eastAsia"/>
                <w:bCs/>
                <w:szCs w:val="21"/>
              </w:rPr>
              <w:t>，</w:t>
            </w:r>
            <w:r w:rsidRPr="006F2B6B">
              <w:rPr>
                <w:bCs/>
                <w:szCs w:val="21"/>
              </w:rPr>
              <w:t>字迹清楚</w:t>
            </w:r>
          </w:p>
        </w:tc>
        <w:tc>
          <w:tcPr>
            <w:tcW w:w="539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0.3</w:t>
            </w: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6F2B6B" w:rsidRPr="006F2B6B" w:rsidTr="000F3A4D">
        <w:trPr>
          <w:trHeight w:val="454"/>
          <w:jc w:val="center"/>
        </w:trPr>
        <w:tc>
          <w:tcPr>
            <w:tcW w:w="645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2592" w:type="dxa"/>
            <w:vAlign w:val="center"/>
          </w:tcPr>
          <w:p w:rsidR="006F2B6B" w:rsidRPr="006F2B6B" w:rsidRDefault="006F2B6B" w:rsidP="006F2B6B">
            <w:pPr>
              <w:spacing w:after="120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语言表达能力强</w:t>
            </w:r>
            <w:r w:rsidRPr="006F2B6B">
              <w:rPr>
                <w:rFonts w:hint="eastAsia"/>
                <w:bCs/>
                <w:szCs w:val="21"/>
              </w:rPr>
              <w:t>，</w:t>
            </w:r>
            <w:r w:rsidRPr="006F2B6B">
              <w:rPr>
                <w:bCs/>
                <w:szCs w:val="21"/>
              </w:rPr>
              <w:t>讲授清楚</w:t>
            </w:r>
          </w:p>
        </w:tc>
        <w:tc>
          <w:tcPr>
            <w:tcW w:w="539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0.3</w:t>
            </w: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3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6F2B6B" w:rsidRPr="006F2B6B" w:rsidTr="000F3A4D">
        <w:trPr>
          <w:trHeight w:val="454"/>
          <w:jc w:val="center"/>
        </w:trPr>
        <w:tc>
          <w:tcPr>
            <w:tcW w:w="645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2592" w:type="dxa"/>
            <w:vAlign w:val="center"/>
          </w:tcPr>
          <w:p w:rsidR="006F2B6B" w:rsidRPr="006F2B6B" w:rsidRDefault="006F2B6B" w:rsidP="006F2B6B">
            <w:pPr>
              <w:spacing w:after="120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教学技巧好</w:t>
            </w:r>
            <w:r w:rsidRPr="006F2B6B">
              <w:rPr>
                <w:rFonts w:hint="eastAsia"/>
                <w:bCs/>
                <w:szCs w:val="21"/>
              </w:rPr>
              <w:t>，</w:t>
            </w:r>
            <w:r w:rsidRPr="006F2B6B">
              <w:rPr>
                <w:bCs/>
                <w:szCs w:val="21"/>
              </w:rPr>
              <w:t>重点与难点讲解清楚</w:t>
            </w:r>
          </w:p>
        </w:tc>
        <w:tc>
          <w:tcPr>
            <w:tcW w:w="539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bCs/>
                <w:szCs w:val="21"/>
              </w:rPr>
              <w:t>0.4</w:t>
            </w: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3" w:type="dxa"/>
            <w:vMerge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6F2B6B" w:rsidRPr="006F2B6B" w:rsidTr="000F3A4D">
        <w:trPr>
          <w:trHeight w:val="454"/>
          <w:jc w:val="center"/>
        </w:trPr>
        <w:tc>
          <w:tcPr>
            <w:tcW w:w="3776" w:type="dxa"/>
            <w:gridSpan w:val="3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  <w:r w:rsidRPr="006F2B6B">
              <w:rPr>
                <w:rFonts w:hint="eastAsia"/>
                <w:bCs/>
                <w:szCs w:val="21"/>
              </w:rPr>
              <w:t>加权分值总计（×</w:t>
            </w:r>
            <w:r w:rsidRPr="006F2B6B">
              <w:rPr>
                <w:rFonts w:hint="eastAsia"/>
                <w:bCs/>
                <w:szCs w:val="21"/>
              </w:rPr>
              <w:t>40</w:t>
            </w:r>
            <w:r w:rsidRPr="006F2B6B"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4913" w:type="dxa"/>
            <w:gridSpan w:val="6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6F2B6B" w:rsidRPr="006F2B6B" w:rsidRDefault="006F2B6B" w:rsidP="006F2B6B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</w:tbl>
    <w:p w:rsidR="006F2B6B" w:rsidRPr="006F2B6B" w:rsidRDefault="006F2B6B" w:rsidP="006F2B6B">
      <w:pPr>
        <w:spacing w:after="120"/>
        <w:jc w:val="right"/>
        <w:rPr>
          <w:rFonts w:ascii="Times New Roman" w:eastAsia="仿宋_GB2312" w:hAnsi="Times New Roman" w:cs="Times New Roman"/>
          <w:bCs/>
          <w:sz w:val="24"/>
          <w:szCs w:val="24"/>
        </w:rPr>
      </w:pP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>填表日期：</w:t>
      </w: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 xml:space="preserve">          </w:t>
      </w: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>年</w:t>
      </w: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 xml:space="preserve">      </w:t>
      </w: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>月</w:t>
      </w: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 xml:space="preserve">     </w:t>
      </w: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>日</w:t>
      </w:r>
    </w:p>
    <w:p w:rsidR="006F2B6B" w:rsidRPr="006F2B6B" w:rsidRDefault="006F2B6B" w:rsidP="006F2B6B">
      <w:pPr>
        <w:spacing w:after="120"/>
        <w:rPr>
          <w:rFonts w:ascii="Times New Roman" w:eastAsia="仿宋_GB2312" w:hAnsi="Times New Roman" w:cs="Times New Roman"/>
          <w:bCs/>
          <w:sz w:val="24"/>
          <w:szCs w:val="24"/>
        </w:rPr>
      </w:pPr>
      <w:r w:rsidRPr="006F2B6B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>说明</w:t>
      </w:r>
      <w:r w:rsidRPr="006F2B6B">
        <w:rPr>
          <w:rFonts w:ascii="Times New Roman" w:eastAsia="仿宋_GB2312" w:hAnsi="Times New Roman" w:cs="Times New Roman" w:hint="eastAsia"/>
          <w:bCs/>
          <w:sz w:val="24"/>
          <w:szCs w:val="24"/>
        </w:rPr>
        <w:t>：请填表人员以严肃认真和实事求是的态度，结合课内外了解的情况，根据每项评估内容，在“评价等级”栏内划“√”，每项评估内容只划一个，否则作废。</w:t>
      </w:r>
    </w:p>
    <w:p w:rsidR="005F5C7D" w:rsidRPr="006F2B6B" w:rsidRDefault="005F5C7D"/>
    <w:sectPr w:rsidR="005F5C7D" w:rsidRPr="006F2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6B"/>
    <w:rsid w:val="00010E65"/>
    <w:rsid w:val="00012549"/>
    <w:rsid w:val="00013A3B"/>
    <w:rsid w:val="000352B3"/>
    <w:rsid w:val="000827AE"/>
    <w:rsid w:val="00091744"/>
    <w:rsid w:val="000E1BB3"/>
    <w:rsid w:val="00117809"/>
    <w:rsid w:val="00125B78"/>
    <w:rsid w:val="00132B26"/>
    <w:rsid w:val="00137F8A"/>
    <w:rsid w:val="001457CA"/>
    <w:rsid w:val="00147D99"/>
    <w:rsid w:val="00175319"/>
    <w:rsid w:val="001850E3"/>
    <w:rsid w:val="00187EA2"/>
    <w:rsid w:val="001B194C"/>
    <w:rsid w:val="001E035B"/>
    <w:rsid w:val="001F5214"/>
    <w:rsid w:val="00214B20"/>
    <w:rsid w:val="002221E5"/>
    <w:rsid w:val="002231AF"/>
    <w:rsid w:val="00226565"/>
    <w:rsid w:val="00250F9A"/>
    <w:rsid w:val="00267D7B"/>
    <w:rsid w:val="00277E70"/>
    <w:rsid w:val="002852BD"/>
    <w:rsid w:val="002D64E0"/>
    <w:rsid w:val="002E20BE"/>
    <w:rsid w:val="003030EC"/>
    <w:rsid w:val="00342E58"/>
    <w:rsid w:val="003806A7"/>
    <w:rsid w:val="00386EEF"/>
    <w:rsid w:val="003C26D1"/>
    <w:rsid w:val="003E42FC"/>
    <w:rsid w:val="00412351"/>
    <w:rsid w:val="004221D0"/>
    <w:rsid w:val="00423260"/>
    <w:rsid w:val="00432360"/>
    <w:rsid w:val="00437D8A"/>
    <w:rsid w:val="0048050D"/>
    <w:rsid w:val="004B6D9F"/>
    <w:rsid w:val="004D71EE"/>
    <w:rsid w:val="005C0D24"/>
    <w:rsid w:val="005F5C7D"/>
    <w:rsid w:val="0060721D"/>
    <w:rsid w:val="00622561"/>
    <w:rsid w:val="006B38EA"/>
    <w:rsid w:val="006F2B6B"/>
    <w:rsid w:val="006F4F82"/>
    <w:rsid w:val="007816E8"/>
    <w:rsid w:val="00793812"/>
    <w:rsid w:val="007D61CB"/>
    <w:rsid w:val="007F0481"/>
    <w:rsid w:val="008176F7"/>
    <w:rsid w:val="008275D1"/>
    <w:rsid w:val="008302E1"/>
    <w:rsid w:val="0088756C"/>
    <w:rsid w:val="008B1C63"/>
    <w:rsid w:val="008B5269"/>
    <w:rsid w:val="008E792A"/>
    <w:rsid w:val="00913BF6"/>
    <w:rsid w:val="009461E5"/>
    <w:rsid w:val="00956200"/>
    <w:rsid w:val="00960D5B"/>
    <w:rsid w:val="0098256F"/>
    <w:rsid w:val="009849CF"/>
    <w:rsid w:val="0099533B"/>
    <w:rsid w:val="009A1F78"/>
    <w:rsid w:val="009C7C6C"/>
    <w:rsid w:val="009D1EAF"/>
    <w:rsid w:val="00A04D8A"/>
    <w:rsid w:val="00A20392"/>
    <w:rsid w:val="00A6740D"/>
    <w:rsid w:val="00A87678"/>
    <w:rsid w:val="00A9755B"/>
    <w:rsid w:val="00AA0B74"/>
    <w:rsid w:val="00AD1E8A"/>
    <w:rsid w:val="00AD557E"/>
    <w:rsid w:val="00AF3B6A"/>
    <w:rsid w:val="00B12082"/>
    <w:rsid w:val="00B35197"/>
    <w:rsid w:val="00B86BD9"/>
    <w:rsid w:val="00BE2764"/>
    <w:rsid w:val="00C01680"/>
    <w:rsid w:val="00C07844"/>
    <w:rsid w:val="00C136EE"/>
    <w:rsid w:val="00C55BC6"/>
    <w:rsid w:val="00C61FE7"/>
    <w:rsid w:val="00CA3420"/>
    <w:rsid w:val="00CC5770"/>
    <w:rsid w:val="00D44736"/>
    <w:rsid w:val="00D87093"/>
    <w:rsid w:val="00E10E6F"/>
    <w:rsid w:val="00E27F2D"/>
    <w:rsid w:val="00E825EA"/>
    <w:rsid w:val="00E83905"/>
    <w:rsid w:val="00E85494"/>
    <w:rsid w:val="00E925BD"/>
    <w:rsid w:val="00E94B09"/>
    <w:rsid w:val="00EA2636"/>
    <w:rsid w:val="00F460EF"/>
    <w:rsid w:val="00F56647"/>
    <w:rsid w:val="00FA26AA"/>
    <w:rsid w:val="00FE3A7B"/>
    <w:rsid w:val="00FE4517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B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B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2019-04-12T07:38:00Z</dcterms:created>
  <dcterms:modified xsi:type="dcterms:W3CDTF">2019-04-12T07:39:00Z</dcterms:modified>
</cp:coreProperties>
</file>